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91" w:rsidRPr="0050759C" w:rsidRDefault="00D10B0F" w:rsidP="006C6B9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Ответы школьного этапа В</w:t>
      </w:r>
      <w:r w:rsidR="006C6B91" w:rsidRPr="0050759C">
        <w:rPr>
          <w:rFonts w:ascii="Times New Roman" w:hAnsi="Times New Roman"/>
          <w:b/>
          <w:bCs/>
          <w:sz w:val="24"/>
          <w:szCs w:val="24"/>
        </w:rPr>
        <w:t>сероссийской олимпиады школьников по экологии</w:t>
      </w:r>
    </w:p>
    <w:p w:rsidR="002372A6" w:rsidRPr="006C6B91" w:rsidRDefault="00811034" w:rsidP="00E923D0">
      <w:pPr>
        <w:jc w:val="center"/>
        <w:rPr>
          <w:rFonts w:ascii="Times New Roman" w:hAnsi="Times New Roman" w:cs="Times New Roman"/>
          <w:b/>
          <w:szCs w:val="28"/>
        </w:rPr>
      </w:pPr>
      <w:r w:rsidRPr="006C6B91">
        <w:rPr>
          <w:rFonts w:ascii="Times New Roman" w:hAnsi="Times New Roman" w:cs="Times New Roman"/>
          <w:b/>
          <w:szCs w:val="28"/>
        </w:rPr>
        <w:t>10</w:t>
      </w:r>
      <w:r w:rsidR="00D0042C" w:rsidRPr="006C6B91">
        <w:rPr>
          <w:rFonts w:ascii="Times New Roman" w:hAnsi="Times New Roman" w:cs="Times New Roman"/>
          <w:b/>
          <w:szCs w:val="28"/>
        </w:rPr>
        <w:t>,11</w:t>
      </w:r>
      <w:r w:rsidR="002372A6" w:rsidRPr="006C6B91">
        <w:rPr>
          <w:rFonts w:ascii="Times New Roman" w:hAnsi="Times New Roman" w:cs="Times New Roman"/>
          <w:b/>
          <w:szCs w:val="28"/>
        </w:rPr>
        <w:t xml:space="preserve"> класс</w:t>
      </w:r>
      <w:r w:rsidR="00D0042C" w:rsidRPr="006C6B91">
        <w:rPr>
          <w:rFonts w:ascii="Times New Roman" w:hAnsi="Times New Roman" w:cs="Times New Roman"/>
          <w:b/>
          <w:szCs w:val="28"/>
        </w:rPr>
        <w:t>ы</w:t>
      </w:r>
    </w:p>
    <w:p w:rsidR="002372A6" w:rsidRPr="00BC3138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За каждый ответ 1 балл.</w:t>
      </w:r>
    </w:p>
    <w:p w:rsidR="002372A6" w:rsidRPr="00BC3138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– 50.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№ задания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Ответ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№ задания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Ответ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</w:tbl>
    <w:p w:rsidR="002372A6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ЗАДАНИЕ</w:t>
      </w:r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 xml:space="preserve"> II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Правильный ответ оценивается в 2 балла. При наличии хотя бы одной ошибки 0 баллов.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– 6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2372A6" w:rsidRPr="00BC3138"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Г</w:t>
            </w:r>
          </w:p>
        </w:tc>
        <w:tc>
          <w:tcPr>
            <w:tcW w:w="1915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Д</w:t>
            </w:r>
          </w:p>
        </w:tc>
      </w:tr>
      <w:tr w:rsidR="002372A6" w:rsidRPr="00BC3138"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1915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2.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3.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2372A6" w:rsidRPr="00BC3138"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3191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2, 6, 8</w:t>
            </w:r>
          </w:p>
        </w:tc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1, 4, 7</w:t>
            </w:r>
          </w:p>
        </w:tc>
        <w:tc>
          <w:tcPr>
            <w:tcW w:w="3191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3, 5,9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ЗАДАНИЕ </w:t>
      </w:r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>III</w:t>
      </w:r>
      <w:r w:rsidR="00811034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 xml:space="preserve">Правильный ответ – 2 балла, обоснование – от 0 до 2 баллов.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за вопрос – 4 балла.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за задание - 20</w:t>
      </w: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 Ответ</w:t>
      </w:r>
      <w:proofErr w:type="gramStart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Б</w:t>
      </w:r>
      <w:proofErr w:type="gramEnd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верный</w:t>
      </w:r>
      <w:r w:rsidRPr="00BC3138">
        <w:rPr>
          <w:rFonts w:ascii="Times New Roman" w:hAnsi="Times New Roman" w:cs="Times New Roman"/>
          <w:sz w:val="20"/>
          <w:szCs w:val="24"/>
        </w:rPr>
        <w:t>.  Радиоактивность  изотопов,  в  том  числе,  радиоактивных  отходов определяется  энергетической  неустойчивостью  ядра,  т.е.  при  радиоактивном  распаде изменяется ядро и образуется ядро нового химического элемента. Химические реакции не изменяют  ядра  атомов,  все  изменения  и  взаимодействия  происходят  на  уровне электронных оболочек.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2. Ответ а) является верным</w:t>
      </w:r>
      <w:r w:rsidRPr="00BC3138">
        <w:rPr>
          <w:rFonts w:ascii="Times New Roman" w:hAnsi="Times New Roman" w:cs="Times New Roman"/>
          <w:sz w:val="20"/>
          <w:szCs w:val="24"/>
        </w:rPr>
        <w:t xml:space="preserve">. Обитание в организме тли бактерии, инфицированной вирусом, является полезным как для насекомого (борьба с наездниками), так и для самой бактерии (среда обитания). </w:t>
      </w:r>
      <w:r w:rsidRPr="00BC3138">
        <w:rPr>
          <w:rFonts w:ascii="Times New Roman" w:hAnsi="Times New Roman" w:cs="Times New Roman"/>
          <w:sz w:val="20"/>
          <w:szCs w:val="24"/>
        </w:rPr>
        <w:lastRenderedPageBreak/>
        <w:t xml:space="preserve">Следовательно, речь идет о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мутаулизме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–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взаимополезном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сожительстве, когда присутствие партнёра становится обязательным условием существования каждого из них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3. Ответ в) является верным</w:t>
      </w:r>
      <w:r w:rsidRPr="00BC3138">
        <w:rPr>
          <w:rFonts w:ascii="Times New Roman" w:hAnsi="Times New Roman" w:cs="Times New Roman"/>
          <w:sz w:val="20"/>
          <w:szCs w:val="24"/>
        </w:rPr>
        <w:t>. Поскольку яйца и личинки обитают в почве, взрослые насекомые держатся на поверхности почвы, питаются травами, выпас скота, выжигание травы являются лимитирующими факторами, и их запрет необходим для сохранения вида.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4. Правильный ответ </w:t>
      </w:r>
      <w:proofErr w:type="gramStart"/>
      <w:r w:rsidRPr="00BC3138">
        <w:rPr>
          <w:rFonts w:ascii="Times New Roman" w:hAnsi="Times New Roman" w:cs="Times New Roman"/>
          <w:b/>
          <w:bCs/>
          <w:sz w:val="20"/>
          <w:szCs w:val="24"/>
        </w:rPr>
        <w:t>в</w:t>
      </w:r>
      <w:proofErr w:type="gramEnd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BC3138">
        <w:rPr>
          <w:rFonts w:ascii="Times New Roman" w:hAnsi="Times New Roman" w:cs="Times New Roman"/>
          <w:sz w:val="20"/>
          <w:szCs w:val="24"/>
        </w:rPr>
        <w:t xml:space="preserve">Особую практическую значимость пектин приобрёл в последние три десятилетия, когда появились сведения о способности пектина, образовывая комплексы (так называемые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пекти-наты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>), выводить из организма человека тяжёлые металлы (свинец, ртуть, цинк, кобальт, молибден и пр.) и долгоживущие (с периодом полураспада в несколько десятков лет) изотопы цезия, стронция, иттрия и т. д., а также способности сорбировать и выводить из организма биогенные токсины, анаболики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>, ксенобиотики, продукты метаболизма и биологически вредные вещества, способные накапливаться в организме: холестерин, желчные кислоты, мочевину, продукты лизиса тучных клеток. Уже на протяжении более двадцати лет пектины рекомендованы для применения в целях профилактики хронических отравлений работников на свинцовых производствах.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5. Ответ б) является верным.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Сооружение ГЭС связано со строительством плотин и водохранилищ. Течение в водохранилищах замедляется, что создает благоприятные условия для заселения их тюлькой, которая обитает в стоячих водоемах.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ЗАДАНИЕ </w:t>
      </w:r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>IV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Правильный ответ – 2 балла, обоснование правильного ответа – от 0 до 2 баллов,обоснования трех остальных неправильных ответовдо 3 баллов(за каждое верное обоснование 1 балл). Максимальное количество баллов за вопрос – 7 баллов.</w:t>
      </w:r>
    </w:p>
    <w:p w:rsidR="002372A6" w:rsidRPr="00BC3138" w:rsidRDefault="002372A6" w:rsidP="00BC31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 Ответ б) является верным.</w:t>
      </w:r>
      <w:r w:rsidRPr="00BC3138">
        <w:rPr>
          <w:rFonts w:ascii="Times New Roman" w:hAnsi="Times New Roman" w:cs="Times New Roman"/>
          <w:sz w:val="20"/>
          <w:szCs w:val="24"/>
        </w:rPr>
        <w:t xml:space="preserve"> Одним из факторов распространения возбудителей чумы служила антисанитарии в средневековых поселениях (обилие отходов, грызунов, слабое развитие медицины). По завершении Средневековья образ жизни европейцев изменился, стали вводиться и соблюдаться более строгие санитарно-гигиенические нормы в городском коммунальном хозяйстве.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>Ответ а) не является верным. Расовый состав населения Европы начал изменяться, в основном, с развитием глобализации (Новейшее время). Кроме того, заболеванию чумой подвержены представители различных рас.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в) не является верным. Прививки от различных инфекционных заболеваний, в том числе и от чумы, начали делать значительно позже, после того, как микробиологами были открыты микроорганизмы-возбудители болезней (Французский врач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Йерсен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и японский доктор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Китасато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нашли чумного микроба почти одновременно</w:t>
      </w:r>
      <w:proofErr w:type="gramStart"/>
      <w:r w:rsidRPr="00BC3138">
        <w:rPr>
          <w:rFonts w:ascii="Times New Roman" w:hAnsi="Times New Roman" w:cs="Times New Roman"/>
          <w:sz w:val="20"/>
          <w:szCs w:val="24"/>
        </w:rPr>
        <w:t>.Э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>то было в 1894, и с тех пор борьба с чумой была поставлена на научную почву).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>Ответ г) не является верным. Сам по себе (без вакцинации) иммунитет к возбудителям чумы не вырабатывается. Если бы это и было возможно, то в независимости от исторической эпохи.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2.</w:t>
      </w:r>
      <w:r w:rsidRPr="00BC3138">
        <w:rPr>
          <w:rFonts w:ascii="Times New Roman" w:hAnsi="Times New Roman" w:cs="Times New Roman"/>
          <w:sz w:val="20"/>
          <w:szCs w:val="24"/>
        </w:rPr>
        <w:t>Ответ а) не является верным. Увеличение добычи усатых китов и промысловых видов рыб, также питающихся зоопланктоном, должно было привести к расширению кормовой базы и увеличению, а не снижению численности пингвинов.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б) не является верным. Транспортировка айсбергов в аридные районы Земли пока что является только теоретическим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мегапроектом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. Кроме того, уменьшение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ледовитости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привело бы к сокращению местообитания одного из видов пингвинов – пингвина Адели, который обитает на ледяных полях. Для второго вида – антарктического пингвина, который кормится в открытой воде, таяние льдов (в отсутствие иных факторов) привело бы к расширению местообитания и, соответственно, численности.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Ответ в) является верным.</w:t>
      </w:r>
      <w:r w:rsidRPr="00BC3138">
        <w:rPr>
          <w:rFonts w:ascii="Times New Roman" w:hAnsi="Times New Roman" w:cs="Times New Roman"/>
          <w:sz w:val="20"/>
          <w:szCs w:val="24"/>
        </w:rPr>
        <w:t xml:space="preserve"> Численность зеленых водорослей, обитающих на поверхности льдин, по причине таяния льдов в результате потепления будет снижаться. Поскольку водоросли служат пищей для зоопланктона, а зоопланктоном питаются оба вида пингвинов, это приведет к сокращению пищевой базы и, соответственно, численности последних.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8110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в) не является верным. </w:t>
      </w:r>
      <w:proofErr w:type="gramStart"/>
      <w:r w:rsidRPr="00BC3138">
        <w:rPr>
          <w:rFonts w:ascii="Times New Roman" w:hAnsi="Times New Roman" w:cs="Times New Roman"/>
          <w:sz w:val="20"/>
          <w:szCs w:val="24"/>
        </w:rPr>
        <w:t>В следствие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 xml:space="preserve"> сокращения промышленной добычи рачка криля (представитель зоопланктона), которым питаются пингвины, кормовая база последних увеличится, что приведет (в отсутствие иных факторов) к соответствующему увеличению, а не сокращению, численности.</w:t>
      </w:r>
      <w:bookmarkStart w:id="0" w:name="_GoBack"/>
      <w:bookmarkEnd w:id="0"/>
    </w:p>
    <w:sectPr w:rsidR="002372A6" w:rsidRPr="00BC3138" w:rsidSect="00BC313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3D0"/>
    <w:rsid w:val="000D65AB"/>
    <w:rsid w:val="0014663B"/>
    <w:rsid w:val="002372A6"/>
    <w:rsid w:val="004852C1"/>
    <w:rsid w:val="005C0B5F"/>
    <w:rsid w:val="00685B22"/>
    <w:rsid w:val="0069065B"/>
    <w:rsid w:val="006C6B91"/>
    <w:rsid w:val="007064C4"/>
    <w:rsid w:val="00811034"/>
    <w:rsid w:val="0094591A"/>
    <w:rsid w:val="00987914"/>
    <w:rsid w:val="00A537E4"/>
    <w:rsid w:val="00BC3138"/>
    <w:rsid w:val="00C46489"/>
    <w:rsid w:val="00D0042C"/>
    <w:rsid w:val="00D10B0F"/>
    <w:rsid w:val="00D20189"/>
    <w:rsid w:val="00DF3185"/>
    <w:rsid w:val="00E923D0"/>
    <w:rsid w:val="00F91F10"/>
    <w:rsid w:val="00FD2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2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23D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ВГИПУ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Экология</dc:creator>
  <cp:keywords/>
  <dc:description/>
  <cp:lastModifiedBy>АНЖЕЛА</cp:lastModifiedBy>
  <cp:revision>9</cp:revision>
  <cp:lastPrinted>2015-11-14T03:34:00Z</cp:lastPrinted>
  <dcterms:created xsi:type="dcterms:W3CDTF">2013-11-20T10:42:00Z</dcterms:created>
  <dcterms:modified xsi:type="dcterms:W3CDTF">2024-09-16T17:31:00Z</dcterms:modified>
</cp:coreProperties>
</file>