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72" w:rsidRPr="001B477D" w:rsidRDefault="007236F4" w:rsidP="0097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77D">
        <w:rPr>
          <w:rFonts w:ascii="Times New Roman" w:hAnsi="Times New Roman" w:cs="Times New Roman"/>
          <w:sz w:val="26"/>
          <w:szCs w:val="26"/>
        </w:rPr>
        <w:t>За последние годы историческое образование претерпело ряд существенных преобразований. В связи с переходом на историко-культурный стандарт истории России и возвращением к линейной структуре изучения исторического материала возникла необходимость построения трехуровневой системы исторических знаний. История России, всеобщая история, история региона. Если первый и второй элементы надежно вписаны в учебный процесс, то локальной (</w:t>
      </w:r>
      <w:proofErr w:type="gramStart"/>
      <w:r w:rsidRPr="001B477D">
        <w:rPr>
          <w:rFonts w:ascii="Times New Roman" w:hAnsi="Times New Roman" w:cs="Times New Roman"/>
          <w:sz w:val="26"/>
          <w:szCs w:val="26"/>
        </w:rPr>
        <w:t xml:space="preserve">региональной) </w:t>
      </w:r>
      <w:proofErr w:type="gramEnd"/>
      <w:r w:rsidRPr="001B477D">
        <w:rPr>
          <w:rFonts w:ascii="Times New Roman" w:hAnsi="Times New Roman" w:cs="Times New Roman"/>
          <w:sz w:val="26"/>
          <w:szCs w:val="26"/>
        </w:rPr>
        <w:t>истории повезло меньше. Парадоксальная выходит ситуация. Дату основания Москвы и Петербурга ребята знают, а дату основания Саратова нет. О значительных событиях, имеющих отношение к региону (Восстание С. Разина, Е. Пугачева) знают лишь в контексте истории России, но не более чем упоминание в учебнике: «Жители Саратова примкнули к восстанию».</w:t>
      </w:r>
      <w:r w:rsidR="00974D72" w:rsidRPr="001B477D">
        <w:rPr>
          <w:rFonts w:ascii="Times New Roman" w:hAnsi="Times New Roman" w:cs="Times New Roman"/>
          <w:sz w:val="26"/>
          <w:szCs w:val="26"/>
        </w:rPr>
        <w:tab/>
      </w:r>
    </w:p>
    <w:p w:rsidR="008B5C29" w:rsidRPr="001B477D" w:rsidRDefault="007236F4" w:rsidP="0097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77D">
        <w:rPr>
          <w:rFonts w:ascii="Times New Roman" w:hAnsi="Times New Roman" w:cs="Times New Roman"/>
          <w:sz w:val="26"/>
          <w:szCs w:val="26"/>
        </w:rPr>
        <w:t xml:space="preserve"> </w:t>
      </w:r>
      <w:r w:rsidR="00974D72" w:rsidRPr="001B477D">
        <w:rPr>
          <w:rFonts w:ascii="Times New Roman" w:hAnsi="Times New Roman" w:cs="Times New Roman"/>
          <w:sz w:val="26"/>
          <w:szCs w:val="26"/>
        </w:rPr>
        <w:t xml:space="preserve">А историко-культурный стандарт дает  видение истории через систему новых подходов: многоуровневого, многофакторного и историко-антропологического. Без краеведения, следовательно, обойтись нельзя. К тому же вопросы локальной истории должны быть включены в задания ВПР по истории, рассматривается вопрос о включении вопросов по истории регионов в </w:t>
      </w:r>
      <w:proofErr w:type="spellStart"/>
      <w:r w:rsidR="00974D72" w:rsidRPr="001B477D">
        <w:rPr>
          <w:rFonts w:ascii="Times New Roman" w:hAnsi="Times New Roman" w:cs="Times New Roman"/>
          <w:sz w:val="26"/>
          <w:szCs w:val="26"/>
        </w:rPr>
        <w:t>КИМы</w:t>
      </w:r>
      <w:proofErr w:type="spellEnd"/>
      <w:r w:rsidR="00974D72" w:rsidRPr="001B477D">
        <w:rPr>
          <w:rFonts w:ascii="Times New Roman" w:hAnsi="Times New Roman" w:cs="Times New Roman"/>
          <w:sz w:val="26"/>
          <w:szCs w:val="26"/>
        </w:rPr>
        <w:t xml:space="preserve"> по истории при сдаче ОГЭ и ЕГЭ по предмету. </w:t>
      </w:r>
    </w:p>
    <w:p w:rsidR="006310C5" w:rsidRPr="001B477D" w:rsidRDefault="006310C5" w:rsidP="0097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77D">
        <w:rPr>
          <w:rFonts w:ascii="Times New Roman" w:hAnsi="Times New Roman" w:cs="Times New Roman"/>
          <w:sz w:val="26"/>
          <w:szCs w:val="26"/>
        </w:rPr>
        <w:t xml:space="preserve">В связи с этим возникла необходимость разработки и апробации программы и учебно-методического комплекса элективного курса региональной истории.  </w:t>
      </w:r>
      <w:r w:rsidRPr="001B477D">
        <w:rPr>
          <w:rFonts w:ascii="Times New Roman" w:hAnsi="Times New Roman" w:cs="Times New Roman"/>
          <w:sz w:val="26"/>
          <w:szCs w:val="26"/>
        </w:rPr>
        <w:t>Саратовская область одной из первых разработала историко-культурный стандарт региона, на основани</w:t>
      </w:r>
      <w:proofErr w:type="gramStart"/>
      <w:r w:rsidRPr="001B477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B477D">
        <w:rPr>
          <w:rFonts w:ascii="Times New Roman" w:hAnsi="Times New Roman" w:cs="Times New Roman"/>
          <w:sz w:val="26"/>
          <w:szCs w:val="26"/>
        </w:rPr>
        <w:t xml:space="preserve"> которого началась работа по созданию серии учебников по истории региона.</w:t>
      </w:r>
      <w:r w:rsidR="00426B17" w:rsidRPr="001B477D">
        <w:rPr>
          <w:sz w:val="26"/>
          <w:szCs w:val="26"/>
        </w:rPr>
        <w:t xml:space="preserve"> </w:t>
      </w:r>
      <w:r w:rsidR="00426B17" w:rsidRPr="001B477D">
        <w:rPr>
          <w:rFonts w:ascii="Times New Roman" w:hAnsi="Times New Roman" w:cs="Times New Roman"/>
          <w:sz w:val="26"/>
          <w:szCs w:val="26"/>
        </w:rPr>
        <w:t>Региональный историко-культурный стандарт раскрывает специфику так называемых «трудных вопросов» отечественной истории, вызывающих объективные сложности, в том числе и у учителей истории Саратовской области.</w:t>
      </w:r>
    </w:p>
    <w:p w:rsidR="006310C5" w:rsidRPr="001B477D" w:rsidRDefault="006310C5" w:rsidP="00B87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B477D">
        <w:rPr>
          <w:rFonts w:ascii="Times New Roman" w:hAnsi="Times New Roman" w:cs="Times New Roman"/>
          <w:sz w:val="26"/>
          <w:szCs w:val="26"/>
        </w:rPr>
        <w:t xml:space="preserve">На сегодняшний момент вышли в свет учебники для 5, 10 и 11 классов. На стадии доработки учебник для 6-го класса. В 2017-2018 учебном году десять школ Саратовской области </w:t>
      </w:r>
      <w:r w:rsidR="00974D72" w:rsidRPr="001B477D">
        <w:rPr>
          <w:rFonts w:ascii="Times New Roman" w:hAnsi="Times New Roman" w:cs="Times New Roman"/>
          <w:sz w:val="26"/>
          <w:szCs w:val="26"/>
        </w:rPr>
        <w:t xml:space="preserve"> </w:t>
      </w:r>
      <w:r w:rsidRPr="001B477D">
        <w:rPr>
          <w:rFonts w:ascii="Times New Roman" w:hAnsi="Times New Roman" w:cs="Times New Roman"/>
          <w:sz w:val="26"/>
          <w:szCs w:val="26"/>
        </w:rPr>
        <w:t>прошли апр</w:t>
      </w:r>
      <w:r w:rsidR="00B87B0D" w:rsidRPr="001B477D">
        <w:rPr>
          <w:rFonts w:ascii="Times New Roman" w:hAnsi="Times New Roman" w:cs="Times New Roman"/>
          <w:sz w:val="26"/>
          <w:szCs w:val="26"/>
        </w:rPr>
        <w:t>обацию комплекса. В 22 августа2017</w:t>
      </w:r>
      <w:r w:rsidRPr="001B477D">
        <w:rPr>
          <w:rFonts w:ascii="Times New Roman" w:hAnsi="Times New Roman" w:cs="Times New Roman"/>
          <w:sz w:val="26"/>
          <w:szCs w:val="26"/>
        </w:rPr>
        <w:t xml:space="preserve"> года Министерство образования Саратовской области </w:t>
      </w:r>
      <w:r w:rsidR="00B87B0D" w:rsidRPr="001B477D">
        <w:rPr>
          <w:rFonts w:ascii="Times New Roman" w:hAnsi="Times New Roman" w:cs="Times New Roman"/>
          <w:sz w:val="26"/>
          <w:szCs w:val="26"/>
        </w:rPr>
        <w:t>выпустило приказ</w:t>
      </w:r>
      <w:r w:rsidR="00B87B0D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87B0D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№ 1819</w:t>
      </w:r>
      <w:r w:rsidR="00B87B0D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, который утверждает программу регионального курса истории и рекомендует местным органам самоуправления ввести курс История Саратовского с первого сентября 2017 года. </w:t>
      </w:r>
    </w:p>
    <w:p w:rsidR="00B87B0D" w:rsidRPr="001B477D" w:rsidRDefault="00B87B0D" w:rsidP="00B87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На этот момент большинство школ </w:t>
      </w:r>
      <w:r w:rsidR="005570DB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области </w:t>
      </w: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не был</w:t>
      </w:r>
      <w:r w:rsidR="005570DB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 готовы к ведению курса, как </w:t>
      </w: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 точки зрения включения его в учебный план, так и  в вопросе оснащения учебниками. В нашем лицее преподавание курса осуществляется с начала текущего учебного года в 5</w:t>
      </w:r>
      <w:r w:rsidR="005570DB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 10 и 11 классах в объеме 35 часов, 1 час в неделю за счет компонента учебного плана, формируемого участниками образовательных отношений.</w:t>
      </w:r>
    </w:p>
    <w:p w:rsidR="00B87B0D" w:rsidRPr="001B477D" w:rsidRDefault="005570DB" w:rsidP="00B87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Преподавание осуществляется на основе программы по пособиям нового учебно-методического комплекса (</w:t>
      </w:r>
      <w:r w:rsidRPr="001B477D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продемонстрировать пособия, кратко охарактеризовать</w:t>
      </w: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). Лицей</w:t>
      </w:r>
      <w:r w:rsidR="00B87B0D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располагает ограниченным количеством учебных пособий по предмету</w:t>
      </w: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, что затрудняет преподавание. </w:t>
      </w:r>
      <w:r w:rsidR="00B572D7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Учебники дорогостоящие, к тому же первый тираж полностью раскуплен. </w:t>
      </w:r>
    </w:p>
    <w:p w:rsidR="001B477D" w:rsidRDefault="00B572D7" w:rsidP="001B4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Материал изложен проблемно. Что позволяет сделать содержание урока максимально интересным. Вот названия некоторых тем: «Саратов глушь или столица Поволжья?», «За веру, царя и Отечество». Саратовцы в войнах России, Саратовский край в составе Золотой Орды. Богатый иллюстративный материал, цветная полиграфия, наличие тексов исторических источников позволяют расширять возможности восприятия учебной информации. В процессе преподавания особое внимание уделяю связи истории региона с историей района, школы, семьи. </w:t>
      </w:r>
      <w:r w:rsidR="001B477D"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Надеюсь, что это позволит учащимся видеть историю объемной, чувствовать свою сопричастность к ее событиям, воспринимать ее не отвлеченно, а как лично-значимый и необходимый для жизни</w:t>
      </w:r>
      <w:r w:rsidR="001B47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материал.</w:t>
      </w:r>
    </w:p>
    <w:p w:rsidR="001B477D" w:rsidRDefault="001B477D" w:rsidP="001B4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B477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Увлеченность региональной историей у наших учеников в последнее время проявляется в работе над реферативными, проектными работами и эссе по соответствующей тематике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, а значит, усилия педагогов в данном направлении не напрасны. </w:t>
      </w:r>
    </w:p>
    <w:p w:rsidR="001B477D" w:rsidRPr="001B477D" w:rsidRDefault="001B477D" w:rsidP="001B4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sectPr w:rsidR="001B477D" w:rsidRPr="001B477D" w:rsidSect="0055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C"/>
    <w:rsid w:val="001B477D"/>
    <w:rsid w:val="00426B17"/>
    <w:rsid w:val="005570DB"/>
    <w:rsid w:val="006310C5"/>
    <w:rsid w:val="006F55FC"/>
    <w:rsid w:val="007236F4"/>
    <w:rsid w:val="008B5C29"/>
    <w:rsid w:val="00974D72"/>
    <w:rsid w:val="009A5A91"/>
    <w:rsid w:val="00B572D7"/>
    <w:rsid w:val="00B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0B83-7BBC-4316-A788-D04106FF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2019-03-18T21:55:00Z</dcterms:created>
  <dcterms:modified xsi:type="dcterms:W3CDTF">2019-03-18T23:03:00Z</dcterms:modified>
</cp:coreProperties>
</file>